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64" w:rsidRPr="00A32564" w:rsidRDefault="00A32564" w:rsidP="00A32564">
      <w:pPr>
        <w:spacing w:after="0" w:line="240" w:lineRule="auto"/>
        <w:rPr>
          <w:rFonts w:ascii="Cambria" w:eastAsia="Times New Roman" w:hAnsi="Cambria" w:cs="Times New Roman"/>
          <w:sz w:val="24"/>
          <w:szCs w:val="24"/>
        </w:rPr>
      </w:pPr>
      <w:r w:rsidRPr="00A32564">
        <w:rPr>
          <w:rFonts w:ascii="Cambria" w:eastAsia="Times New Roman" w:hAnsi="Cambria" w:cs="Times New Roman"/>
          <w:b/>
          <w:bCs/>
          <w:sz w:val="40"/>
          <w:szCs w:val="40"/>
        </w:rPr>
        <w:t>Socialization &amp; Anthropology</w:t>
      </w:r>
    </w:p>
    <w:p w:rsidR="00A32564" w:rsidRPr="00A32564" w:rsidRDefault="00A32564" w:rsidP="003E0E7E">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Cambria" w:eastAsia="Times New Roman" w:hAnsi="Cambria" w:cs="Times New Roman"/>
          <w:sz w:val="24"/>
          <w:szCs w:val="24"/>
        </w:rPr>
      </w:pPr>
      <w:proofErr w:type="spellStart"/>
      <w:proofErr w:type="gramStart"/>
      <w:r w:rsidRPr="00A32564">
        <w:rPr>
          <w:rFonts w:ascii="Cambria" w:eastAsia="Times New Roman" w:hAnsi="Cambria" w:cs="Times New Roman"/>
          <w:b/>
          <w:bCs/>
          <w:color w:val="000000"/>
          <w:sz w:val="27"/>
          <w:szCs w:val="27"/>
        </w:rPr>
        <w:t>so·</w:t>
      </w:r>
      <w:proofErr w:type="gramEnd"/>
      <w:r w:rsidRPr="00A32564">
        <w:rPr>
          <w:rFonts w:ascii="Cambria" w:eastAsia="Times New Roman" w:hAnsi="Cambria" w:cs="Times New Roman"/>
          <w:b/>
          <w:bCs/>
          <w:color w:val="000000"/>
          <w:sz w:val="27"/>
          <w:szCs w:val="27"/>
        </w:rPr>
        <w:t>cial·i·za·tion</w:t>
      </w:r>
      <w:proofErr w:type="spellEnd"/>
    </w:p>
    <w:p w:rsidR="00A32564" w:rsidRDefault="00A32564" w:rsidP="003E0E7E">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Cambria" w:eastAsia="Times New Roman" w:hAnsi="Cambria" w:cs="Times New Roman"/>
          <w:color w:val="333333"/>
          <w:sz w:val="24"/>
          <w:szCs w:val="24"/>
        </w:rPr>
      </w:pPr>
      <w:proofErr w:type="gramStart"/>
      <w:r w:rsidRPr="00A32564">
        <w:rPr>
          <w:rFonts w:ascii="Cambria" w:eastAsia="Times New Roman" w:hAnsi="Cambria" w:cs="Times New Roman"/>
          <w:color w:val="333333"/>
          <w:sz w:val="24"/>
          <w:szCs w:val="24"/>
        </w:rPr>
        <w:t>a</w:t>
      </w:r>
      <w:proofErr w:type="gramEnd"/>
      <w:r w:rsidRPr="00A32564">
        <w:rPr>
          <w:rFonts w:ascii="Cambria" w:eastAsia="Times New Roman" w:hAnsi="Cambria" w:cs="Times New Roman"/>
          <w:color w:val="333333"/>
          <w:sz w:val="24"/>
          <w:szCs w:val="24"/>
        </w:rPr>
        <w:t xml:space="preserve"> continuing </w:t>
      </w:r>
      <w:r w:rsidR="00A13F05">
        <w:rPr>
          <w:rFonts w:ascii="Cambria" w:eastAsia="Times New Roman" w:hAnsi="Cambria" w:cs="Times New Roman"/>
          <w:color w:val="333333"/>
          <w:sz w:val="24"/>
          <w:szCs w:val="24"/>
        </w:rPr>
        <w:t xml:space="preserve">or ongoing </w:t>
      </w:r>
      <w:r w:rsidRPr="00A32564">
        <w:rPr>
          <w:rFonts w:ascii="Cambria" w:eastAsia="Times New Roman" w:hAnsi="Cambria" w:cs="Times New Roman"/>
          <w:color w:val="333333"/>
          <w:sz w:val="24"/>
          <w:szCs w:val="24"/>
        </w:rPr>
        <w:t xml:space="preserve">process whereby an individual acquires </w:t>
      </w:r>
      <w:r w:rsidR="00A13F05">
        <w:rPr>
          <w:rFonts w:ascii="Cambria" w:eastAsia="Times New Roman" w:hAnsi="Cambria" w:cs="Times New Roman"/>
          <w:color w:val="333333"/>
          <w:sz w:val="24"/>
          <w:szCs w:val="24"/>
        </w:rPr>
        <w:t xml:space="preserve">or </w:t>
      </w:r>
      <w:r w:rsidRPr="00A32564">
        <w:rPr>
          <w:rFonts w:ascii="Cambria" w:eastAsia="Times New Roman" w:hAnsi="Cambria" w:cs="Times New Roman"/>
          <w:color w:val="333333"/>
          <w:sz w:val="24"/>
          <w:szCs w:val="24"/>
        </w:rPr>
        <w:t xml:space="preserve">learns the norms, values, behaviour, and </w:t>
      </w:r>
      <w:hyperlink r:id="rId6" w:tgtFrame="_blank" w:history="1">
        <w:r w:rsidRPr="00EF4B06">
          <w:rPr>
            <w:rFonts w:ascii="Cambria" w:eastAsia="Times New Roman" w:hAnsi="Cambria" w:cs="Times New Roman"/>
            <w:color w:val="333333"/>
            <w:sz w:val="24"/>
            <w:szCs w:val="24"/>
          </w:rPr>
          <w:t>social</w:t>
        </w:r>
      </w:hyperlink>
      <w:r w:rsidRPr="00A32564">
        <w:rPr>
          <w:rFonts w:ascii="Cambria" w:eastAsia="Times New Roman" w:hAnsi="Cambria" w:cs="Times New Roman"/>
          <w:color w:val="333333"/>
          <w:sz w:val="24"/>
          <w:szCs w:val="24"/>
        </w:rPr>
        <w:t xml:space="preserve"> skills appropriate to </w:t>
      </w:r>
      <w:r w:rsidR="00EF4B06">
        <w:rPr>
          <w:rFonts w:ascii="Cambria" w:eastAsia="Times New Roman" w:hAnsi="Cambria" w:cs="Times New Roman"/>
          <w:color w:val="333333"/>
          <w:sz w:val="24"/>
          <w:szCs w:val="24"/>
        </w:rPr>
        <w:t>their</w:t>
      </w:r>
      <w:r w:rsidRPr="00A32564">
        <w:rPr>
          <w:rFonts w:ascii="Cambria" w:eastAsia="Times New Roman" w:hAnsi="Cambria" w:cs="Times New Roman"/>
          <w:color w:val="333333"/>
          <w:sz w:val="24"/>
          <w:szCs w:val="24"/>
        </w:rPr>
        <w:t xml:space="preserve"> </w:t>
      </w:r>
      <w:r w:rsidR="00A13F05">
        <w:rPr>
          <w:rFonts w:ascii="Cambria" w:eastAsia="Times New Roman" w:hAnsi="Cambria" w:cs="Times New Roman"/>
          <w:sz w:val="24"/>
          <w:szCs w:val="24"/>
        </w:rPr>
        <w:t>culture or society</w:t>
      </w:r>
      <w:r w:rsidRPr="00A32564">
        <w:rPr>
          <w:rFonts w:ascii="Cambria" w:eastAsia="Times New Roman" w:hAnsi="Cambria" w:cs="Times New Roman"/>
          <w:color w:val="333333"/>
          <w:sz w:val="24"/>
          <w:szCs w:val="24"/>
        </w:rPr>
        <w:t>.</w:t>
      </w:r>
      <w:r w:rsidR="00A13F05">
        <w:rPr>
          <w:rFonts w:ascii="Cambria" w:eastAsia="Times New Roman" w:hAnsi="Cambria" w:cs="Times New Roman"/>
          <w:color w:val="333333"/>
          <w:sz w:val="24"/>
          <w:szCs w:val="24"/>
        </w:rPr>
        <w:t xml:space="preserve"> These skills and habits are considered</w:t>
      </w:r>
      <w:r w:rsidRPr="00A32564">
        <w:rPr>
          <w:rFonts w:ascii="Cambria" w:eastAsia="Times New Roman" w:hAnsi="Cambria" w:cs="Times New Roman"/>
          <w:color w:val="333333"/>
          <w:sz w:val="24"/>
          <w:szCs w:val="24"/>
        </w:rPr>
        <w:t xml:space="preserve"> </w:t>
      </w:r>
      <w:r w:rsidR="00A13F05">
        <w:rPr>
          <w:rFonts w:ascii="Cambria" w:eastAsia="Times New Roman" w:hAnsi="Cambria" w:cs="Times New Roman"/>
          <w:color w:val="333333"/>
          <w:sz w:val="24"/>
          <w:szCs w:val="24"/>
        </w:rPr>
        <w:t>essential for successful participation in one’s culture or society.</w:t>
      </w:r>
    </w:p>
    <w:p w:rsidR="00A13F05" w:rsidRPr="00A32564" w:rsidRDefault="00A13F05" w:rsidP="003E0E7E">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Cambria" w:eastAsia="Times New Roman" w:hAnsi="Cambria" w:cs="Times New Roman"/>
          <w:sz w:val="24"/>
          <w:szCs w:val="24"/>
        </w:rPr>
      </w:pPr>
    </w:p>
    <w:p w:rsidR="00A32564" w:rsidRPr="00A32564" w:rsidRDefault="00A32564" w:rsidP="00A32564">
      <w:pPr>
        <w:shd w:val="clear" w:color="auto" w:fill="FFFFFF"/>
        <w:spacing w:after="0" w:line="240" w:lineRule="auto"/>
        <w:rPr>
          <w:rFonts w:ascii="Cambria" w:eastAsia="Times New Roman" w:hAnsi="Cambria" w:cs="Times New Roman"/>
          <w:sz w:val="24"/>
          <w:szCs w:val="24"/>
        </w:rPr>
      </w:pPr>
    </w:p>
    <w:p w:rsidR="00A32564" w:rsidRPr="00A32564" w:rsidRDefault="00A32564" w:rsidP="00A32564">
      <w:pPr>
        <w:shd w:val="clear" w:color="auto" w:fill="FFFFFF"/>
        <w:spacing w:after="0" w:line="240" w:lineRule="auto"/>
        <w:rPr>
          <w:rFonts w:ascii="Garamond" w:eastAsia="Times New Roman" w:hAnsi="Garamond" w:cs="Times New Roman"/>
          <w:sz w:val="26"/>
          <w:szCs w:val="26"/>
        </w:rPr>
      </w:pPr>
      <w:r w:rsidRPr="00A32564">
        <w:rPr>
          <w:rFonts w:ascii="Garamond" w:eastAsia="Times New Roman" w:hAnsi="Garamond" w:cs="Times New Roman"/>
          <w:sz w:val="26"/>
          <w:szCs w:val="26"/>
        </w:rPr>
        <w:t xml:space="preserve">Human infants are born without any culture. They must be transformed by their parents, teachers, and others into cultural and socially proficient </w:t>
      </w:r>
      <w:r>
        <w:rPr>
          <w:rFonts w:ascii="Garamond" w:eastAsia="Times New Roman" w:hAnsi="Garamond" w:cs="Times New Roman"/>
          <w:sz w:val="26"/>
          <w:szCs w:val="26"/>
        </w:rPr>
        <w:t>beings</w:t>
      </w:r>
      <w:r w:rsidRPr="00A32564">
        <w:rPr>
          <w:rFonts w:ascii="Garamond" w:eastAsia="Times New Roman" w:hAnsi="Garamond" w:cs="Times New Roman"/>
          <w:sz w:val="26"/>
          <w:szCs w:val="26"/>
        </w:rPr>
        <w:t xml:space="preserve">. The general process of acquiring culture happens during the process of </w:t>
      </w:r>
      <w:r w:rsidRPr="00A32564">
        <w:rPr>
          <w:rFonts w:ascii="Garamond" w:eastAsia="Times New Roman" w:hAnsi="Garamond" w:cs="Times New Roman"/>
          <w:b/>
          <w:bCs/>
          <w:color w:val="333333"/>
          <w:sz w:val="26"/>
          <w:szCs w:val="26"/>
        </w:rPr>
        <w:t>socialization.</w:t>
      </w:r>
      <w:r w:rsidRPr="00A32564">
        <w:rPr>
          <w:rFonts w:ascii="Garamond" w:eastAsia="Times New Roman" w:hAnsi="Garamond" w:cs="Times New Roman"/>
          <w:sz w:val="26"/>
          <w:szCs w:val="26"/>
        </w:rPr>
        <w:t xml:space="preserve"> </w:t>
      </w:r>
    </w:p>
    <w:p w:rsidR="00A32564" w:rsidRPr="00A32564" w:rsidRDefault="00A32564" w:rsidP="00A32564">
      <w:pPr>
        <w:spacing w:after="0" w:line="240" w:lineRule="auto"/>
        <w:rPr>
          <w:rFonts w:ascii="Garamond" w:eastAsia="Times New Roman" w:hAnsi="Garamond" w:cs="Times New Roman"/>
          <w:sz w:val="26"/>
          <w:szCs w:val="26"/>
        </w:rPr>
      </w:pPr>
    </w:p>
    <w:p w:rsidR="00A32564" w:rsidRPr="00A32564" w:rsidRDefault="00A32564" w:rsidP="00A32564">
      <w:pPr>
        <w:spacing w:after="0" w:line="240" w:lineRule="auto"/>
        <w:rPr>
          <w:rFonts w:ascii="Garamond" w:eastAsia="Times New Roman" w:hAnsi="Garamond" w:cs="Times New Roman"/>
          <w:sz w:val="26"/>
          <w:szCs w:val="26"/>
        </w:rPr>
      </w:pPr>
      <w:r w:rsidRPr="00A32564">
        <w:rPr>
          <w:rFonts w:ascii="Garamond" w:eastAsia="Times New Roman" w:hAnsi="Garamond" w:cs="Times New Roman"/>
          <w:sz w:val="26"/>
          <w:szCs w:val="26"/>
        </w:rPr>
        <w:t xml:space="preserve">During socialization, we learn the language of the culture we are born into as well as the roles we are to play in life. For instance, girls learn how to be </w:t>
      </w:r>
      <w:r w:rsidR="003C2937">
        <w:rPr>
          <w:rFonts w:ascii="Garamond" w:eastAsia="Times New Roman" w:hAnsi="Garamond" w:cs="Times New Roman"/>
          <w:sz w:val="26"/>
          <w:szCs w:val="26"/>
        </w:rPr>
        <w:t xml:space="preserve">“girls” or a range of gendered behaviours, </w:t>
      </w:r>
      <w:r w:rsidRPr="00A32564">
        <w:rPr>
          <w:rFonts w:ascii="Garamond" w:eastAsia="Times New Roman" w:hAnsi="Garamond" w:cs="Times New Roman"/>
          <w:sz w:val="26"/>
          <w:szCs w:val="26"/>
        </w:rPr>
        <w:t xml:space="preserve">daughters, sisters, friends, potentially wives, significant others and possibly mothers. In addition, they learn about the occupational roles that are possibilities. We also learn and usually adopt our culture's </w:t>
      </w:r>
      <w:r w:rsidRPr="00A32564">
        <w:rPr>
          <w:rFonts w:ascii="Garamond" w:eastAsia="Times New Roman" w:hAnsi="Garamond" w:cs="Times New Roman"/>
          <w:b/>
          <w:bCs/>
          <w:sz w:val="26"/>
          <w:szCs w:val="26"/>
        </w:rPr>
        <w:t>norms</w:t>
      </w:r>
      <w:r w:rsidRPr="00A32564">
        <w:rPr>
          <w:rFonts w:ascii="Garamond" w:eastAsia="Times New Roman" w:hAnsi="Garamond" w:cs="Times New Roman"/>
          <w:sz w:val="26"/>
          <w:szCs w:val="26"/>
        </w:rPr>
        <w:t xml:space="preserve"> through the socialization process. </w:t>
      </w:r>
    </w:p>
    <w:p w:rsidR="00A32564" w:rsidRPr="00A32564" w:rsidRDefault="00A32564" w:rsidP="00A32564">
      <w:pPr>
        <w:spacing w:after="0" w:line="240" w:lineRule="auto"/>
        <w:rPr>
          <w:rFonts w:ascii="Garamond" w:eastAsia="Times New Roman" w:hAnsi="Garamond" w:cs="Times New Roman"/>
          <w:sz w:val="26"/>
          <w:szCs w:val="26"/>
        </w:rPr>
      </w:pPr>
    </w:p>
    <w:p w:rsidR="00A32564" w:rsidRPr="00A32564" w:rsidRDefault="00A32564" w:rsidP="00A32564">
      <w:pPr>
        <w:spacing w:after="0" w:line="240" w:lineRule="auto"/>
        <w:rPr>
          <w:rFonts w:ascii="Garamond" w:eastAsia="Times New Roman" w:hAnsi="Garamond" w:cs="Times New Roman"/>
          <w:sz w:val="26"/>
          <w:szCs w:val="26"/>
        </w:rPr>
      </w:pPr>
      <w:r w:rsidRPr="00A32564">
        <w:rPr>
          <w:rFonts w:ascii="Garamond" w:eastAsia="Times New Roman" w:hAnsi="Garamond" w:cs="Times New Roman"/>
          <w:b/>
          <w:bCs/>
          <w:color w:val="333333"/>
          <w:sz w:val="26"/>
          <w:szCs w:val="26"/>
        </w:rPr>
        <w:t>Norms</w:t>
      </w:r>
      <w:r w:rsidRPr="00A32564">
        <w:rPr>
          <w:rFonts w:ascii="Garamond" w:eastAsia="Times New Roman" w:hAnsi="Garamond" w:cs="Times New Roman"/>
          <w:sz w:val="26"/>
          <w:szCs w:val="26"/>
        </w:rPr>
        <w:t xml:space="preserve"> are the conceptions of appropriate and expected behaviour that are held by most members of the society. While socialization refers to the general process of acquiring culture, anthropologists use the term </w:t>
      </w:r>
      <w:r w:rsidRPr="00A32564">
        <w:rPr>
          <w:rFonts w:ascii="Garamond" w:eastAsia="Times New Roman" w:hAnsi="Garamond" w:cs="Times New Roman"/>
          <w:b/>
          <w:bCs/>
          <w:color w:val="333333"/>
          <w:sz w:val="26"/>
          <w:szCs w:val="26"/>
        </w:rPr>
        <w:t>enculturation</w:t>
      </w:r>
      <w:r w:rsidRPr="00A32564">
        <w:rPr>
          <w:rFonts w:ascii="Garamond" w:eastAsia="Times New Roman" w:hAnsi="Garamond" w:cs="Times New Roman"/>
          <w:sz w:val="26"/>
          <w:szCs w:val="26"/>
        </w:rPr>
        <w:t xml:space="preserve"> for the process of being socialized to a particular culture. You were enculturated to your specific culture by your parents and the other people who raised you.</w:t>
      </w:r>
    </w:p>
    <w:p w:rsidR="00A32564" w:rsidRPr="00A32564" w:rsidRDefault="00A32564" w:rsidP="00A32564">
      <w:pPr>
        <w:spacing w:after="0" w:line="240" w:lineRule="auto"/>
        <w:rPr>
          <w:rFonts w:ascii="Garamond" w:eastAsia="Times New Roman" w:hAnsi="Garamond" w:cs="Times New Roman"/>
          <w:sz w:val="26"/>
          <w:szCs w:val="26"/>
        </w:rPr>
      </w:pPr>
    </w:p>
    <w:p w:rsidR="00A32564" w:rsidRPr="00A32564" w:rsidRDefault="00A32564" w:rsidP="00A32564">
      <w:pPr>
        <w:spacing w:after="0" w:line="240" w:lineRule="auto"/>
        <w:rPr>
          <w:rFonts w:ascii="Garamond" w:eastAsia="Times New Roman" w:hAnsi="Garamond" w:cs="Times New Roman"/>
          <w:sz w:val="26"/>
          <w:szCs w:val="26"/>
        </w:rPr>
      </w:pPr>
      <w:r w:rsidRPr="00A32564">
        <w:rPr>
          <w:rFonts w:ascii="Garamond" w:eastAsia="Times New Roman" w:hAnsi="Garamond" w:cs="Times New Roman"/>
          <w:sz w:val="26"/>
          <w:szCs w:val="26"/>
        </w:rPr>
        <w:t>Socialization is important in the process of personality formation. While much of human personality is the result of our genes, it can also be attributed to socialization. The social interactions and experiences that we have help to shape our beliefs and attitudes or the way we see the world, others and our own situation.</w:t>
      </w:r>
    </w:p>
    <w:p w:rsidR="00A32564" w:rsidRPr="00A32564" w:rsidRDefault="00A32564" w:rsidP="00A32564">
      <w:pPr>
        <w:spacing w:after="0" w:line="240" w:lineRule="auto"/>
        <w:rPr>
          <w:rFonts w:ascii="Garamond" w:eastAsia="Times New Roman" w:hAnsi="Garamond" w:cs="Times New Roman"/>
          <w:sz w:val="26"/>
          <w:szCs w:val="26"/>
        </w:rPr>
      </w:pPr>
      <w:r>
        <w:rPr>
          <w:noProof/>
        </w:rPr>
        <w:drawing>
          <wp:anchor distT="0" distB="0" distL="114300" distR="114300" simplePos="0" relativeHeight="251658240" behindDoc="1" locked="0" layoutInCell="1" allowOverlap="1" wp14:anchorId="14D3C0B2" wp14:editId="1A942D8E">
            <wp:simplePos x="0" y="0"/>
            <wp:positionH relativeFrom="margin">
              <wp:posOffset>2781300</wp:posOffset>
            </wp:positionH>
            <wp:positionV relativeFrom="paragraph">
              <wp:posOffset>244475</wp:posOffset>
            </wp:positionV>
            <wp:extent cx="3457575" cy="1809115"/>
            <wp:effectExtent l="0" t="0" r="9525" b="635"/>
            <wp:wrapTight wrapText="bothSides">
              <wp:wrapPolygon edited="0">
                <wp:start x="0" y="0"/>
                <wp:lineTo x="0" y="21380"/>
                <wp:lineTo x="21540" y="21380"/>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57575" cy="1809115"/>
                    </a:xfrm>
                    <a:prstGeom prst="rect">
                      <a:avLst/>
                    </a:prstGeom>
                  </pic:spPr>
                </pic:pic>
              </a:graphicData>
            </a:graphic>
            <wp14:sizeRelH relativeFrom="page">
              <wp14:pctWidth>0</wp14:pctWidth>
            </wp14:sizeRelH>
            <wp14:sizeRelV relativeFrom="page">
              <wp14:pctHeight>0</wp14:pctHeight>
            </wp14:sizeRelV>
          </wp:anchor>
        </w:drawing>
      </w:r>
      <w:r w:rsidRPr="00A32564">
        <w:rPr>
          <w:rFonts w:ascii="Cambria" w:eastAsia="Times New Roman" w:hAnsi="Cambria" w:cs="Times New Roman"/>
          <w:sz w:val="24"/>
          <w:szCs w:val="24"/>
        </w:rPr>
        <w:br/>
      </w:r>
      <w:r w:rsidRPr="00A32564">
        <w:rPr>
          <w:rFonts w:ascii="Garamond" w:eastAsia="Times New Roman" w:hAnsi="Garamond" w:cs="Times New Roman"/>
          <w:sz w:val="26"/>
          <w:szCs w:val="26"/>
        </w:rPr>
        <w:t xml:space="preserve">This is why there are so many differences between the common personality types in one society in comparison to another. For instance, the </w:t>
      </w:r>
      <w:proofErr w:type="spellStart"/>
      <w:r w:rsidRPr="00A32564">
        <w:rPr>
          <w:rFonts w:ascii="Garamond" w:eastAsia="Times New Roman" w:hAnsi="Garamond" w:cs="Times New Roman"/>
          <w:sz w:val="26"/>
          <w:szCs w:val="26"/>
        </w:rPr>
        <w:t>Semai</w:t>
      </w:r>
      <w:proofErr w:type="spellEnd"/>
      <w:r w:rsidRPr="00A32564">
        <w:rPr>
          <w:rFonts w:ascii="Garamond" w:eastAsia="Times New Roman" w:hAnsi="Garamond" w:cs="Times New Roman"/>
          <w:sz w:val="26"/>
          <w:szCs w:val="26"/>
        </w:rPr>
        <w:t xml:space="preserve"> tribesmen of the central Malay Peninsula of Malaysia typically are gentle people who do not like violent, aggressive individuals. In fact, they avoid them whenever possible. In contrast, the </w:t>
      </w:r>
      <w:proofErr w:type="spellStart"/>
      <w:r w:rsidRPr="00A32564">
        <w:rPr>
          <w:rFonts w:ascii="Garamond" w:eastAsia="Times New Roman" w:hAnsi="Garamond" w:cs="Times New Roman"/>
          <w:sz w:val="26"/>
          <w:szCs w:val="26"/>
        </w:rPr>
        <w:t>Yanomamö</w:t>
      </w:r>
      <w:proofErr w:type="spellEnd"/>
      <w:r w:rsidRPr="00A32564">
        <w:rPr>
          <w:rFonts w:ascii="Garamond" w:eastAsia="Times New Roman" w:hAnsi="Garamond" w:cs="Times New Roman"/>
          <w:sz w:val="26"/>
          <w:szCs w:val="26"/>
        </w:rPr>
        <w:t xml:space="preserve"> Indians on the border area between Venezuela and Brazil usually train their boys to be tough and aggressive. The ideal </w:t>
      </w:r>
      <w:proofErr w:type="spellStart"/>
      <w:r w:rsidRPr="00A32564">
        <w:rPr>
          <w:rFonts w:ascii="Garamond" w:eastAsia="Times New Roman" w:hAnsi="Garamond" w:cs="Times New Roman"/>
          <w:sz w:val="26"/>
          <w:szCs w:val="26"/>
        </w:rPr>
        <w:t>Yanomamö</w:t>
      </w:r>
      <w:proofErr w:type="spellEnd"/>
      <w:r w:rsidRPr="00A32564">
        <w:rPr>
          <w:rFonts w:ascii="Garamond" w:eastAsia="Times New Roman" w:hAnsi="Garamond" w:cs="Times New Roman"/>
          <w:sz w:val="26"/>
          <w:szCs w:val="26"/>
        </w:rPr>
        <w:t xml:space="preserve"> man does not shrink from violence and strong emotions. In fact, he seeks them out. Likewise, Shiite Muslim men of Iran are expected at times to publicly express their religious faith through the emotionally powerful act of self-inflicted pain.</w:t>
      </w:r>
    </w:p>
    <w:p w:rsidR="00A32564" w:rsidRPr="00A32564" w:rsidRDefault="00A32564" w:rsidP="00A32564">
      <w:pPr>
        <w:spacing w:after="0" w:line="240" w:lineRule="auto"/>
        <w:rPr>
          <w:rFonts w:ascii="Cambria" w:eastAsia="Times New Roman" w:hAnsi="Cambria" w:cs="Times New Roman"/>
          <w:sz w:val="24"/>
          <w:szCs w:val="24"/>
        </w:rPr>
      </w:pPr>
    </w:p>
    <w:p w:rsidR="00A32564" w:rsidRPr="00A32564" w:rsidRDefault="00A32564" w:rsidP="00A32564">
      <w:pPr>
        <w:spacing w:after="0" w:line="240" w:lineRule="auto"/>
        <w:rPr>
          <w:rFonts w:ascii="Cambria" w:eastAsia="Times New Roman" w:hAnsi="Cambria" w:cs="Times New Roman"/>
          <w:sz w:val="24"/>
          <w:szCs w:val="24"/>
        </w:rPr>
      </w:pPr>
    </w:p>
    <w:p w:rsidR="003E0E7E" w:rsidRDefault="003E0E7E" w:rsidP="00A32564">
      <w:pPr>
        <w:spacing w:after="0" w:line="240" w:lineRule="auto"/>
        <w:rPr>
          <w:rFonts w:ascii="Cambria" w:eastAsia="Times New Roman" w:hAnsi="Cambria" w:cs="Times New Roman"/>
          <w:b/>
          <w:bCs/>
          <w:sz w:val="32"/>
          <w:szCs w:val="32"/>
        </w:rPr>
      </w:pPr>
    </w:p>
    <w:p w:rsidR="00A32564" w:rsidRDefault="00A32564" w:rsidP="00A32564">
      <w:pPr>
        <w:spacing w:after="0" w:line="240" w:lineRule="auto"/>
        <w:rPr>
          <w:rFonts w:ascii="Cambria" w:eastAsia="Times New Roman" w:hAnsi="Cambria" w:cs="Times New Roman"/>
          <w:b/>
          <w:bCs/>
          <w:sz w:val="32"/>
          <w:szCs w:val="32"/>
        </w:rPr>
      </w:pPr>
      <w:r w:rsidRPr="00A32564">
        <w:rPr>
          <w:rFonts w:ascii="Cambria" w:eastAsia="Times New Roman" w:hAnsi="Cambria" w:cs="Times New Roman"/>
          <w:b/>
          <w:bCs/>
          <w:sz w:val="32"/>
          <w:szCs w:val="32"/>
        </w:rPr>
        <w:t xml:space="preserve">Canadian Cultural Characteristics &amp; </w:t>
      </w:r>
      <w:r>
        <w:rPr>
          <w:rFonts w:ascii="Cambria" w:eastAsia="Times New Roman" w:hAnsi="Cambria" w:cs="Times New Roman"/>
          <w:b/>
          <w:bCs/>
          <w:sz w:val="32"/>
          <w:szCs w:val="32"/>
        </w:rPr>
        <w:t>S</w:t>
      </w:r>
      <w:r w:rsidRPr="00A32564">
        <w:rPr>
          <w:rFonts w:ascii="Cambria" w:eastAsia="Times New Roman" w:hAnsi="Cambria" w:cs="Times New Roman"/>
          <w:b/>
          <w:bCs/>
          <w:sz w:val="32"/>
          <w:szCs w:val="32"/>
        </w:rPr>
        <w:t>ocialization</w:t>
      </w:r>
    </w:p>
    <w:p w:rsidR="00A32564" w:rsidRDefault="00A32564" w:rsidP="00A32564">
      <w:pPr>
        <w:spacing w:after="0" w:line="240" w:lineRule="auto"/>
        <w:rPr>
          <w:rFonts w:ascii="Cambria" w:eastAsia="Times New Roman" w:hAnsi="Cambria" w:cs="Times New Roman"/>
          <w:b/>
          <w:bCs/>
          <w:sz w:val="32"/>
          <w:szCs w:val="32"/>
        </w:rPr>
      </w:pPr>
    </w:p>
    <w:tbl>
      <w:tblPr>
        <w:tblStyle w:val="TableGrid"/>
        <w:tblW w:w="0" w:type="auto"/>
        <w:tblLook w:val="04A0" w:firstRow="1" w:lastRow="0" w:firstColumn="1" w:lastColumn="0" w:noHBand="0" w:noVBand="1"/>
      </w:tblPr>
      <w:tblGrid>
        <w:gridCol w:w="3256"/>
        <w:gridCol w:w="6094"/>
      </w:tblGrid>
      <w:tr w:rsidR="00A32564" w:rsidTr="00A32564">
        <w:tc>
          <w:tcPr>
            <w:tcW w:w="3256" w:type="dxa"/>
          </w:tcPr>
          <w:p w:rsidR="00A32564" w:rsidRDefault="00A32564" w:rsidP="00A32564">
            <w:pPr>
              <w:rPr>
                <w:rFonts w:ascii="Cambria" w:eastAsia="Times New Roman" w:hAnsi="Cambria" w:cs="Times New Roman"/>
                <w:sz w:val="24"/>
                <w:szCs w:val="24"/>
              </w:rPr>
            </w:pPr>
            <w:r>
              <w:rPr>
                <w:rFonts w:ascii="Calisto MT" w:hAnsi="Calisto MT"/>
                <w:color w:val="000000"/>
                <w:sz w:val="26"/>
                <w:szCs w:val="26"/>
                <w:shd w:val="clear" w:color="auto" w:fill="FFFFFF"/>
              </w:rPr>
              <w:t>Get a partner and list as many Canadian characteristics as you can</w:t>
            </w:r>
          </w:p>
        </w:tc>
        <w:tc>
          <w:tcPr>
            <w:tcW w:w="6094" w:type="dxa"/>
          </w:tcPr>
          <w:p w:rsidR="00A32564" w:rsidRDefault="00A32564" w:rsidP="00A32564">
            <w:pPr>
              <w:rPr>
                <w:rFonts w:ascii="Cambria" w:eastAsia="Times New Roman" w:hAnsi="Cambria" w:cs="Times New Roman"/>
                <w:sz w:val="24"/>
                <w:szCs w:val="24"/>
              </w:rPr>
            </w:pPr>
            <w:r>
              <w:rPr>
                <w:rStyle w:val="qowt-font7-calistomt"/>
                <w:color w:val="000000"/>
                <w:sz w:val="26"/>
                <w:szCs w:val="26"/>
                <w:shd w:val="clear" w:color="auto" w:fill="FFFFFF"/>
              </w:rPr>
              <w:t>What social interactions, formal and informal communications and experiences have you had to provide this sort of socialization as a young Canadian?</w:t>
            </w: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r w:rsidR="00A32564" w:rsidTr="00A32564">
        <w:tc>
          <w:tcPr>
            <w:tcW w:w="3256" w:type="dxa"/>
          </w:tcPr>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p w:rsidR="00A32564" w:rsidRDefault="00A32564" w:rsidP="00A32564">
            <w:pPr>
              <w:rPr>
                <w:rFonts w:ascii="Cambria" w:eastAsia="Times New Roman" w:hAnsi="Cambria" w:cs="Times New Roman"/>
                <w:sz w:val="24"/>
                <w:szCs w:val="24"/>
              </w:rPr>
            </w:pPr>
          </w:p>
        </w:tc>
        <w:tc>
          <w:tcPr>
            <w:tcW w:w="6094" w:type="dxa"/>
          </w:tcPr>
          <w:p w:rsidR="00A32564" w:rsidRDefault="00A32564" w:rsidP="00A32564">
            <w:pPr>
              <w:rPr>
                <w:rFonts w:ascii="Cambria" w:eastAsia="Times New Roman" w:hAnsi="Cambria" w:cs="Times New Roman"/>
                <w:sz w:val="24"/>
                <w:szCs w:val="24"/>
              </w:rPr>
            </w:pPr>
          </w:p>
        </w:tc>
      </w:tr>
    </w:tbl>
    <w:p w:rsidR="00A32564" w:rsidRPr="00A32564" w:rsidRDefault="00A32564" w:rsidP="00A32564">
      <w:pPr>
        <w:spacing w:after="0" w:line="240" w:lineRule="auto"/>
        <w:rPr>
          <w:rFonts w:ascii="Cambria" w:eastAsia="Times New Roman" w:hAnsi="Cambria" w:cs="Times New Roman"/>
          <w:sz w:val="24"/>
          <w:szCs w:val="24"/>
        </w:rPr>
      </w:pPr>
      <w:bookmarkStart w:id="0" w:name="_GoBack"/>
      <w:bookmarkEnd w:id="0"/>
    </w:p>
    <w:p w:rsidR="00A32564" w:rsidRDefault="00A32564" w:rsidP="00A32564">
      <w:pPr>
        <w:spacing w:after="0" w:line="240" w:lineRule="auto"/>
      </w:pPr>
      <w:r>
        <w:t>Hint… remember the characteristics of culture…</w:t>
      </w:r>
      <w:r w:rsidR="009648E8">
        <w:t xml:space="preserve"> </w:t>
      </w:r>
      <w:r>
        <w:t xml:space="preserve">Behaviours, Knowledge and Beliefs, and Material </w:t>
      </w:r>
      <w:proofErr w:type="gramStart"/>
      <w:r>
        <w:t>Culture</w:t>
      </w:r>
      <w:r w:rsidR="009648E8">
        <w:t xml:space="preserve">  -</w:t>
      </w:r>
      <w:proofErr w:type="gramEnd"/>
      <w:r w:rsidR="009648E8">
        <w:t xml:space="preserve">  </w:t>
      </w:r>
      <w:r>
        <w:t>Try to include two or three examples from each area</w:t>
      </w:r>
    </w:p>
    <w:sectPr w:rsidR="00A32564" w:rsidSect="00A32564">
      <w:headerReference w:type="default" r:id="rId8"/>
      <w:pgSz w:w="12240" w:h="15840"/>
      <w:pgMar w:top="113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64" w:rsidRDefault="00A32564" w:rsidP="00A32564">
      <w:pPr>
        <w:spacing w:after="0" w:line="240" w:lineRule="auto"/>
      </w:pPr>
      <w:r>
        <w:separator/>
      </w:r>
    </w:p>
  </w:endnote>
  <w:endnote w:type="continuationSeparator" w:id="0">
    <w:p w:rsidR="00A32564" w:rsidRDefault="00A32564" w:rsidP="00A3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64" w:rsidRDefault="00A32564" w:rsidP="00A32564">
      <w:pPr>
        <w:spacing w:after="0" w:line="240" w:lineRule="auto"/>
      </w:pPr>
      <w:r>
        <w:separator/>
      </w:r>
    </w:p>
  </w:footnote>
  <w:footnote w:type="continuationSeparator" w:id="0">
    <w:p w:rsidR="00A32564" w:rsidRDefault="00A32564" w:rsidP="00A32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564" w:rsidRDefault="00A32564">
    <w:pPr>
      <w:pStyle w:val="Header"/>
    </w:pPr>
    <w:r>
      <w:t>Learning Goal (Begin with the End in Mind): I will have a beginning understanding of the concept of socialization and how it is connected to culture. I will be able to apply this and the lessons on characteristics of culture to further my understanding of how culture is transmitted to people living in it.</w:t>
    </w:r>
  </w:p>
  <w:p w:rsidR="00A32564" w:rsidRDefault="00A32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64"/>
    <w:rsid w:val="0013289B"/>
    <w:rsid w:val="003C2937"/>
    <w:rsid w:val="003E0E7E"/>
    <w:rsid w:val="004E0CDA"/>
    <w:rsid w:val="009648E8"/>
    <w:rsid w:val="00A13F05"/>
    <w:rsid w:val="00A32564"/>
    <w:rsid w:val="00A62FF1"/>
    <w:rsid w:val="00EF4B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872C9-A137-4FEF-9B21-754CA210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A32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perpetuatitlingmt">
    <w:name w:val="qowt-font4-perpetuatitlingmt"/>
    <w:basedOn w:val="DefaultParagraphFont"/>
    <w:rsid w:val="00A32564"/>
  </w:style>
  <w:style w:type="character" w:customStyle="1" w:styleId="qowt-font5-arialunicodems">
    <w:name w:val="qowt-font5-arialunicodems"/>
    <w:basedOn w:val="DefaultParagraphFont"/>
    <w:rsid w:val="00A32564"/>
  </w:style>
  <w:style w:type="character" w:customStyle="1" w:styleId="qowt-font6-verdana">
    <w:name w:val="qowt-font6-verdana"/>
    <w:basedOn w:val="DefaultParagraphFont"/>
    <w:rsid w:val="00A32564"/>
  </w:style>
  <w:style w:type="character" w:customStyle="1" w:styleId="qowt-font14-couriernew">
    <w:name w:val="qowt-font14-couriernew"/>
    <w:basedOn w:val="DefaultParagraphFont"/>
    <w:rsid w:val="00A32564"/>
  </w:style>
  <w:style w:type="character" w:customStyle="1" w:styleId="qowt-font3-arial">
    <w:name w:val="qowt-font3-arial"/>
    <w:basedOn w:val="DefaultParagraphFont"/>
    <w:rsid w:val="00A32564"/>
  </w:style>
  <w:style w:type="character" w:customStyle="1" w:styleId="apple-converted-space">
    <w:name w:val="apple-converted-space"/>
    <w:basedOn w:val="DefaultParagraphFont"/>
    <w:rsid w:val="00A32564"/>
  </w:style>
  <w:style w:type="character" w:customStyle="1" w:styleId="qowt-font7-calistomt">
    <w:name w:val="qowt-font7-calistomt"/>
    <w:basedOn w:val="DefaultParagraphFont"/>
    <w:rsid w:val="00A32564"/>
  </w:style>
  <w:style w:type="table" w:styleId="TableGrid">
    <w:name w:val="Table Grid"/>
    <w:basedOn w:val="TableNormal"/>
    <w:uiPriority w:val="39"/>
    <w:rsid w:val="00A3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2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564"/>
  </w:style>
  <w:style w:type="paragraph" w:styleId="Footer">
    <w:name w:val="footer"/>
    <w:basedOn w:val="Normal"/>
    <w:link w:val="FooterChar"/>
    <w:uiPriority w:val="99"/>
    <w:unhideWhenUsed/>
    <w:rsid w:val="00A3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564"/>
  </w:style>
  <w:style w:type="character" w:styleId="Hyperlink">
    <w:name w:val="Hyperlink"/>
    <w:basedOn w:val="DefaultParagraphFont"/>
    <w:uiPriority w:val="99"/>
    <w:semiHidden/>
    <w:unhideWhenUsed/>
    <w:rsid w:val="00A13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4593">
      <w:bodyDiv w:val="1"/>
      <w:marLeft w:val="0"/>
      <w:marRight w:val="0"/>
      <w:marTop w:val="0"/>
      <w:marBottom w:val="0"/>
      <w:divBdr>
        <w:top w:val="none" w:sz="0" w:space="0" w:color="auto"/>
        <w:left w:val="none" w:sz="0" w:space="0" w:color="auto"/>
        <w:bottom w:val="none" w:sz="0" w:space="0" w:color="auto"/>
        <w:right w:val="none" w:sz="0" w:space="0" w:color="auto"/>
      </w:divBdr>
      <w:divsChild>
        <w:div w:id="1544556702">
          <w:marLeft w:val="0"/>
          <w:marRight w:val="0"/>
          <w:marTop w:val="0"/>
          <w:marBottom w:val="0"/>
          <w:divBdr>
            <w:top w:val="none" w:sz="0" w:space="0" w:color="auto"/>
            <w:left w:val="none" w:sz="0" w:space="0" w:color="auto"/>
            <w:bottom w:val="none" w:sz="0" w:space="0" w:color="auto"/>
            <w:right w:val="none" w:sz="0" w:space="0" w:color="auto"/>
          </w:divBdr>
        </w:div>
        <w:div w:id="267858378">
          <w:marLeft w:val="0"/>
          <w:marRight w:val="0"/>
          <w:marTop w:val="0"/>
          <w:marBottom w:val="0"/>
          <w:divBdr>
            <w:top w:val="none" w:sz="0" w:space="0" w:color="auto"/>
            <w:left w:val="none" w:sz="0" w:space="0" w:color="auto"/>
            <w:bottom w:val="none" w:sz="0" w:space="0" w:color="auto"/>
            <w:right w:val="none" w:sz="0" w:space="0" w:color="auto"/>
          </w:divBdr>
        </w:div>
      </w:divsChild>
    </w:div>
    <w:div w:id="1502282138">
      <w:bodyDiv w:val="1"/>
      <w:marLeft w:val="0"/>
      <w:marRight w:val="0"/>
      <w:marTop w:val="0"/>
      <w:marBottom w:val="0"/>
      <w:divBdr>
        <w:top w:val="none" w:sz="0" w:space="0" w:color="auto"/>
        <w:left w:val="none" w:sz="0" w:space="0" w:color="auto"/>
        <w:bottom w:val="none" w:sz="0" w:space="0" w:color="auto"/>
        <w:right w:val="none" w:sz="0" w:space="0" w:color="auto"/>
      </w:divBdr>
      <w:divsChild>
        <w:div w:id="2103800166">
          <w:marLeft w:val="0"/>
          <w:marRight w:val="0"/>
          <w:marTop w:val="0"/>
          <w:marBottom w:val="0"/>
          <w:divBdr>
            <w:top w:val="none" w:sz="0" w:space="0" w:color="auto"/>
            <w:left w:val="none" w:sz="0" w:space="0" w:color="auto"/>
            <w:bottom w:val="none" w:sz="0" w:space="0" w:color="auto"/>
            <w:right w:val="none" w:sz="0" w:space="0" w:color="auto"/>
          </w:divBdr>
          <w:divsChild>
            <w:div w:id="956567376">
              <w:marLeft w:val="0"/>
              <w:marRight w:val="0"/>
              <w:marTop w:val="0"/>
              <w:marBottom w:val="0"/>
              <w:divBdr>
                <w:top w:val="none" w:sz="0" w:space="0" w:color="auto"/>
                <w:left w:val="none" w:sz="0" w:space="0" w:color="auto"/>
                <w:bottom w:val="none" w:sz="0" w:space="0" w:color="auto"/>
                <w:right w:val="none" w:sz="0" w:space="0" w:color="auto"/>
              </w:divBdr>
              <w:divsChild>
                <w:div w:id="575096667">
                  <w:marLeft w:val="0"/>
                  <w:marRight w:val="0"/>
                  <w:marTop w:val="0"/>
                  <w:marBottom w:val="0"/>
                  <w:divBdr>
                    <w:top w:val="none" w:sz="0" w:space="0" w:color="auto"/>
                    <w:left w:val="none" w:sz="0" w:space="0" w:color="auto"/>
                    <w:bottom w:val="none" w:sz="0" w:space="0" w:color="auto"/>
                    <w:right w:val="none" w:sz="0" w:space="0" w:color="auto"/>
                  </w:divBdr>
                </w:div>
                <w:div w:id="223878105">
                  <w:marLeft w:val="0"/>
                  <w:marRight w:val="0"/>
                  <w:marTop w:val="0"/>
                  <w:marBottom w:val="0"/>
                  <w:divBdr>
                    <w:top w:val="none" w:sz="0" w:space="0" w:color="auto"/>
                    <w:left w:val="none" w:sz="0" w:space="0" w:color="auto"/>
                    <w:bottom w:val="none" w:sz="0" w:space="0" w:color="auto"/>
                    <w:right w:val="none" w:sz="0" w:space="0" w:color="auto"/>
                  </w:divBdr>
                </w:div>
                <w:div w:id="1417441696">
                  <w:marLeft w:val="0"/>
                  <w:marRight w:val="0"/>
                  <w:marTop w:val="0"/>
                  <w:marBottom w:val="0"/>
                  <w:divBdr>
                    <w:top w:val="none" w:sz="0" w:space="0" w:color="auto"/>
                    <w:left w:val="none" w:sz="0" w:space="0" w:color="auto"/>
                    <w:bottom w:val="none" w:sz="0" w:space="0" w:color="auto"/>
                    <w:right w:val="none" w:sz="0" w:space="0" w:color="auto"/>
                  </w:divBdr>
                </w:div>
                <w:div w:id="9730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4102">
          <w:marLeft w:val="0"/>
          <w:marRight w:val="0"/>
          <w:marTop w:val="0"/>
          <w:marBottom w:val="0"/>
          <w:divBdr>
            <w:top w:val="none" w:sz="0" w:space="0" w:color="auto"/>
            <w:left w:val="none" w:sz="0" w:space="0" w:color="auto"/>
            <w:bottom w:val="none" w:sz="0" w:space="0" w:color="auto"/>
            <w:right w:val="none" w:sz="0" w:space="0" w:color="auto"/>
          </w:divBdr>
          <w:divsChild>
            <w:div w:id="1800955190">
              <w:marLeft w:val="0"/>
              <w:marRight w:val="0"/>
              <w:marTop w:val="0"/>
              <w:marBottom w:val="0"/>
              <w:divBdr>
                <w:top w:val="none" w:sz="0" w:space="0" w:color="auto"/>
                <w:left w:val="none" w:sz="0" w:space="0" w:color="auto"/>
                <w:bottom w:val="none" w:sz="0" w:space="0" w:color="auto"/>
                <w:right w:val="none" w:sz="0" w:space="0" w:color="auto"/>
              </w:divBdr>
              <w:divsChild>
                <w:div w:id="200287910">
                  <w:marLeft w:val="0"/>
                  <w:marRight w:val="0"/>
                  <w:marTop w:val="0"/>
                  <w:marBottom w:val="0"/>
                  <w:divBdr>
                    <w:top w:val="none" w:sz="0" w:space="0" w:color="auto"/>
                    <w:left w:val="none" w:sz="0" w:space="0" w:color="auto"/>
                    <w:bottom w:val="none" w:sz="0" w:space="0" w:color="auto"/>
                    <w:right w:val="none" w:sz="0" w:space="0" w:color="auto"/>
                  </w:divBdr>
                </w:div>
                <w:div w:id="1416049243">
                  <w:marLeft w:val="0"/>
                  <w:marRight w:val="0"/>
                  <w:marTop w:val="0"/>
                  <w:marBottom w:val="0"/>
                  <w:divBdr>
                    <w:top w:val="none" w:sz="0" w:space="0" w:color="auto"/>
                    <w:left w:val="none" w:sz="0" w:space="0" w:color="auto"/>
                    <w:bottom w:val="none" w:sz="0" w:space="0" w:color="auto"/>
                    <w:right w:val="none" w:sz="0" w:space="0" w:color="auto"/>
                  </w:divBdr>
                </w:div>
                <w:div w:id="1430352614">
                  <w:marLeft w:val="0"/>
                  <w:marRight w:val="0"/>
                  <w:marTop w:val="0"/>
                  <w:marBottom w:val="0"/>
                  <w:divBdr>
                    <w:top w:val="none" w:sz="0" w:space="0" w:color="auto"/>
                    <w:left w:val="none" w:sz="0" w:space="0" w:color="auto"/>
                    <w:bottom w:val="none" w:sz="0" w:space="0" w:color="auto"/>
                    <w:right w:val="none" w:sz="0" w:space="0" w:color="auto"/>
                  </w:divBdr>
                </w:div>
                <w:div w:id="452865808">
                  <w:marLeft w:val="0"/>
                  <w:marRight w:val="0"/>
                  <w:marTop w:val="0"/>
                  <w:marBottom w:val="0"/>
                  <w:divBdr>
                    <w:top w:val="none" w:sz="0" w:space="0" w:color="auto"/>
                    <w:left w:val="none" w:sz="0" w:space="0" w:color="auto"/>
                    <w:bottom w:val="none" w:sz="0" w:space="0" w:color="auto"/>
                    <w:right w:val="none" w:sz="0" w:space="0" w:color="auto"/>
                  </w:divBdr>
                </w:div>
                <w:div w:id="2109234792">
                  <w:marLeft w:val="0"/>
                  <w:marRight w:val="0"/>
                  <w:marTop w:val="0"/>
                  <w:marBottom w:val="0"/>
                  <w:divBdr>
                    <w:top w:val="none" w:sz="0" w:space="0" w:color="auto"/>
                    <w:left w:val="none" w:sz="0" w:space="0" w:color="auto"/>
                    <w:bottom w:val="none" w:sz="0" w:space="0" w:color="auto"/>
                    <w:right w:val="none" w:sz="0" w:space="0" w:color="auto"/>
                  </w:divBdr>
                </w:div>
                <w:div w:id="1899436790">
                  <w:marLeft w:val="0"/>
                  <w:marRight w:val="0"/>
                  <w:marTop w:val="0"/>
                  <w:marBottom w:val="0"/>
                  <w:divBdr>
                    <w:top w:val="none" w:sz="0" w:space="0" w:color="auto"/>
                    <w:left w:val="none" w:sz="0" w:space="0" w:color="auto"/>
                    <w:bottom w:val="none" w:sz="0" w:space="0" w:color="auto"/>
                    <w:right w:val="none" w:sz="0" w:space="0" w:color="auto"/>
                  </w:divBdr>
                </w:div>
                <w:div w:id="1855606214">
                  <w:marLeft w:val="0"/>
                  <w:marRight w:val="0"/>
                  <w:marTop w:val="0"/>
                  <w:marBottom w:val="0"/>
                  <w:divBdr>
                    <w:top w:val="none" w:sz="0" w:space="0" w:color="auto"/>
                    <w:left w:val="none" w:sz="0" w:space="0" w:color="auto"/>
                    <w:bottom w:val="none" w:sz="0" w:space="0" w:color="auto"/>
                    <w:right w:val="none" w:sz="0" w:space="0" w:color="auto"/>
                  </w:divBdr>
                </w:div>
                <w:div w:id="1226066935">
                  <w:marLeft w:val="0"/>
                  <w:marRight w:val="0"/>
                  <w:marTop w:val="0"/>
                  <w:marBottom w:val="0"/>
                  <w:divBdr>
                    <w:top w:val="none" w:sz="0" w:space="0" w:color="auto"/>
                    <w:left w:val="none" w:sz="0" w:space="0" w:color="auto"/>
                    <w:bottom w:val="none" w:sz="0" w:space="0" w:color="auto"/>
                    <w:right w:val="none" w:sz="0" w:space="0" w:color="auto"/>
                  </w:divBdr>
                </w:div>
                <w:div w:id="1741322232">
                  <w:marLeft w:val="0"/>
                  <w:marRight w:val="0"/>
                  <w:marTop w:val="0"/>
                  <w:marBottom w:val="0"/>
                  <w:divBdr>
                    <w:top w:val="none" w:sz="0" w:space="0" w:color="auto"/>
                    <w:left w:val="none" w:sz="0" w:space="0" w:color="auto"/>
                    <w:bottom w:val="none" w:sz="0" w:space="0" w:color="auto"/>
                    <w:right w:val="none" w:sz="0" w:space="0" w:color="auto"/>
                  </w:divBdr>
                </w:div>
                <w:div w:id="555317992">
                  <w:marLeft w:val="0"/>
                  <w:marRight w:val="0"/>
                  <w:marTop w:val="0"/>
                  <w:marBottom w:val="0"/>
                  <w:divBdr>
                    <w:top w:val="none" w:sz="0" w:space="0" w:color="auto"/>
                    <w:left w:val="none" w:sz="0" w:space="0" w:color="auto"/>
                    <w:bottom w:val="none" w:sz="0" w:space="0" w:color="auto"/>
                    <w:right w:val="none" w:sz="0" w:space="0" w:color="auto"/>
                  </w:divBdr>
                </w:div>
                <w:div w:id="1154024457">
                  <w:marLeft w:val="0"/>
                  <w:marRight w:val="0"/>
                  <w:marTop w:val="0"/>
                  <w:marBottom w:val="0"/>
                  <w:divBdr>
                    <w:top w:val="none" w:sz="0" w:space="0" w:color="auto"/>
                    <w:left w:val="none" w:sz="0" w:space="0" w:color="auto"/>
                    <w:bottom w:val="none" w:sz="0" w:space="0" w:color="auto"/>
                    <w:right w:val="none" w:sz="0" w:space="0" w:color="auto"/>
                  </w:divBdr>
                </w:div>
                <w:div w:id="1295529025">
                  <w:marLeft w:val="0"/>
                  <w:marRight w:val="0"/>
                  <w:marTop w:val="0"/>
                  <w:marBottom w:val="0"/>
                  <w:divBdr>
                    <w:top w:val="none" w:sz="0" w:space="0" w:color="auto"/>
                    <w:left w:val="none" w:sz="0" w:space="0" w:color="auto"/>
                    <w:bottom w:val="none" w:sz="0" w:space="0" w:color="auto"/>
                    <w:right w:val="none" w:sz="0" w:space="0" w:color="auto"/>
                  </w:divBdr>
                </w:div>
                <w:div w:id="696126206">
                  <w:marLeft w:val="0"/>
                  <w:marRight w:val="0"/>
                  <w:marTop w:val="0"/>
                  <w:marBottom w:val="0"/>
                  <w:divBdr>
                    <w:top w:val="none" w:sz="0" w:space="0" w:color="auto"/>
                    <w:left w:val="none" w:sz="0" w:space="0" w:color="auto"/>
                    <w:bottom w:val="none" w:sz="0" w:space="0" w:color="auto"/>
                    <w:right w:val="none" w:sz="0" w:space="0" w:color="auto"/>
                  </w:divBdr>
                </w:div>
                <w:div w:id="860125671">
                  <w:marLeft w:val="0"/>
                  <w:marRight w:val="0"/>
                  <w:marTop w:val="0"/>
                  <w:marBottom w:val="0"/>
                  <w:divBdr>
                    <w:top w:val="none" w:sz="0" w:space="0" w:color="auto"/>
                    <w:left w:val="none" w:sz="0" w:space="0" w:color="auto"/>
                    <w:bottom w:val="none" w:sz="0" w:space="0" w:color="auto"/>
                    <w:right w:val="none" w:sz="0" w:space="0" w:color="auto"/>
                  </w:divBdr>
                </w:div>
                <w:div w:id="829948308">
                  <w:marLeft w:val="0"/>
                  <w:marRight w:val="0"/>
                  <w:marTop w:val="0"/>
                  <w:marBottom w:val="0"/>
                  <w:divBdr>
                    <w:top w:val="none" w:sz="0" w:space="0" w:color="auto"/>
                    <w:left w:val="none" w:sz="0" w:space="0" w:color="auto"/>
                    <w:bottom w:val="none" w:sz="0" w:space="0" w:color="auto"/>
                    <w:right w:val="none" w:sz="0" w:space="0" w:color="auto"/>
                  </w:divBdr>
                </w:div>
                <w:div w:id="408774137">
                  <w:marLeft w:val="0"/>
                  <w:marRight w:val="0"/>
                  <w:marTop w:val="0"/>
                  <w:marBottom w:val="0"/>
                  <w:divBdr>
                    <w:top w:val="none" w:sz="0" w:space="0" w:color="auto"/>
                    <w:left w:val="none" w:sz="0" w:space="0" w:color="auto"/>
                    <w:bottom w:val="none" w:sz="0" w:space="0" w:color="auto"/>
                    <w:right w:val="none" w:sz="0" w:space="0" w:color="auto"/>
                  </w:divBdr>
                </w:div>
                <w:div w:id="468523156">
                  <w:marLeft w:val="0"/>
                  <w:marRight w:val="0"/>
                  <w:marTop w:val="0"/>
                  <w:marBottom w:val="0"/>
                  <w:divBdr>
                    <w:top w:val="none" w:sz="0" w:space="0" w:color="auto"/>
                    <w:left w:val="none" w:sz="0" w:space="0" w:color="auto"/>
                    <w:bottom w:val="none" w:sz="0" w:space="0" w:color="auto"/>
                    <w:right w:val="none" w:sz="0" w:space="0" w:color="auto"/>
                  </w:divBdr>
                </w:div>
                <w:div w:id="1880899461">
                  <w:marLeft w:val="0"/>
                  <w:marRight w:val="0"/>
                  <w:marTop w:val="0"/>
                  <w:marBottom w:val="0"/>
                  <w:divBdr>
                    <w:top w:val="none" w:sz="0" w:space="0" w:color="auto"/>
                    <w:left w:val="none" w:sz="0" w:space="0" w:color="auto"/>
                    <w:bottom w:val="none" w:sz="0" w:space="0" w:color="auto"/>
                    <w:right w:val="none" w:sz="0" w:space="0" w:color="auto"/>
                  </w:divBdr>
                </w:div>
                <w:div w:id="1793666190">
                  <w:marLeft w:val="0"/>
                  <w:marRight w:val="0"/>
                  <w:marTop w:val="0"/>
                  <w:marBottom w:val="0"/>
                  <w:divBdr>
                    <w:top w:val="none" w:sz="0" w:space="0" w:color="auto"/>
                    <w:left w:val="none" w:sz="0" w:space="0" w:color="auto"/>
                    <w:bottom w:val="none" w:sz="0" w:space="0" w:color="auto"/>
                    <w:right w:val="none" w:sz="0" w:space="0" w:color="auto"/>
                  </w:divBdr>
                </w:div>
                <w:div w:id="1427309081">
                  <w:marLeft w:val="0"/>
                  <w:marRight w:val="0"/>
                  <w:marTop w:val="0"/>
                  <w:marBottom w:val="0"/>
                  <w:divBdr>
                    <w:top w:val="none" w:sz="0" w:space="0" w:color="auto"/>
                    <w:left w:val="none" w:sz="0" w:space="0" w:color="auto"/>
                    <w:bottom w:val="none" w:sz="0" w:space="0" w:color="auto"/>
                    <w:right w:val="none" w:sz="0" w:space="0" w:color="auto"/>
                  </w:divBdr>
                </w:div>
                <w:div w:id="2046519831">
                  <w:marLeft w:val="0"/>
                  <w:marRight w:val="0"/>
                  <w:marTop w:val="0"/>
                  <w:marBottom w:val="0"/>
                  <w:divBdr>
                    <w:top w:val="none" w:sz="0" w:space="0" w:color="auto"/>
                    <w:left w:val="none" w:sz="0" w:space="0" w:color="auto"/>
                    <w:bottom w:val="none" w:sz="0" w:space="0" w:color="auto"/>
                    <w:right w:val="none" w:sz="0" w:space="0" w:color="auto"/>
                  </w:divBdr>
                </w:div>
                <w:div w:id="685449421">
                  <w:marLeft w:val="0"/>
                  <w:marRight w:val="0"/>
                  <w:marTop w:val="0"/>
                  <w:marBottom w:val="0"/>
                  <w:divBdr>
                    <w:top w:val="none" w:sz="0" w:space="0" w:color="auto"/>
                    <w:left w:val="none" w:sz="0" w:space="0" w:color="auto"/>
                    <w:bottom w:val="none" w:sz="0" w:space="0" w:color="auto"/>
                    <w:right w:val="none" w:sz="0" w:space="0" w:color="auto"/>
                  </w:divBdr>
                </w:div>
                <w:div w:id="1465268425">
                  <w:marLeft w:val="0"/>
                  <w:marRight w:val="0"/>
                  <w:marTop w:val="0"/>
                  <w:marBottom w:val="0"/>
                  <w:divBdr>
                    <w:top w:val="none" w:sz="0" w:space="0" w:color="auto"/>
                    <w:left w:val="none" w:sz="0" w:space="0" w:color="auto"/>
                    <w:bottom w:val="none" w:sz="0" w:space="0" w:color="auto"/>
                    <w:right w:val="none" w:sz="0" w:space="0" w:color="auto"/>
                  </w:divBdr>
                </w:div>
                <w:div w:id="449982541">
                  <w:marLeft w:val="0"/>
                  <w:marRight w:val="0"/>
                  <w:marTop w:val="0"/>
                  <w:marBottom w:val="0"/>
                  <w:divBdr>
                    <w:top w:val="none" w:sz="0" w:space="0" w:color="auto"/>
                    <w:left w:val="none" w:sz="0" w:space="0" w:color="auto"/>
                    <w:bottom w:val="none" w:sz="0" w:space="0" w:color="auto"/>
                    <w:right w:val="none" w:sz="0" w:space="0" w:color="auto"/>
                  </w:divBdr>
                </w:div>
                <w:div w:id="2146507884">
                  <w:marLeft w:val="0"/>
                  <w:marRight w:val="0"/>
                  <w:marTop w:val="0"/>
                  <w:marBottom w:val="0"/>
                  <w:divBdr>
                    <w:top w:val="none" w:sz="0" w:space="0" w:color="auto"/>
                    <w:left w:val="none" w:sz="0" w:space="0" w:color="auto"/>
                    <w:bottom w:val="none" w:sz="0" w:space="0" w:color="auto"/>
                    <w:right w:val="none" w:sz="0" w:space="0" w:color="auto"/>
                  </w:divBdr>
                </w:div>
                <w:div w:id="1754859461">
                  <w:marLeft w:val="0"/>
                  <w:marRight w:val="0"/>
                  <w:marTop w:val="0"/>
                  <w:marBottom w:val="0"/>
                  <w:divBdr>
                    <w:top w:val="none" w:sz="0" w:space="0" w:color="auto"/>
                    <w:left w:val="none" w:sz="0" w:space="0" w:color="auto"/>
                    <w:bottom w:val="none" w:sz="0" w:space="0" w:color="auto"/>
                    <w:right w:val="none" w:sz="0" w:space="0" w:color="auto"/>
                  </w:divBdr>
                </w:div>
                <w:div w:id="422730252">
                  <w:marLeft w:val="0"/>
                  <w:marRight w:val="0"/>
                  <w:marTop w:val="0"/>
                  <w:marBottom w:val="0"/>
                  <w:divBdr>
                    <w:top w:val="none" w:sz="0" w:space="0" w:color="auto"/>
                    <w:left w:val="none" w:sz="0" w:space="0" w:color="auto"/>
                    <w:bottom w:val="none" w:sz="0" w:space="0" w:color="auto"/>
                    <w:right w:val="none" w:sz="0" w:space="0" w:color="auto"/>
                  </w:divBdr>
                </w:div>
                <w:div w:id="866913166">
                  <w:marLeft w:val="0"/>
                  <w:marRight w:val="0"/>
                  <w:marTop w:val="0"/>
                  <w:marBottom w:val="0"/>
                  <w:divBdr>
                    <w:top w:val="none" w:sz="0" w:space="0" w:color="auto"/>
                    <w:left w:val="none" w:sz="0" w:space="0" w:color="auto"/>
                    <w:bottom w:val="none" w:sz="0" w:space="0" w:color="auto"/>
                    <w:right w:val="none" w:sz="0" w:space="0" w:color="auto"/>
                  </w:divBdr>
                </w:div>
                <w:div w:id="1104422928">
                  <w:marLeft w:val="0"/>
                  <w:marRight w:val="0"/>
                  <w:marTop w:val="0"/>
                  <w:marBottom w:val="0"/>
                  <w:divBdr>
                    <w:top w:val="none" w:sz="0" w:space="0" w:color="auto"/>
                    <w:left w:val="none" w:sz="0" w:space="0" w:color="auto"/>
                    <w:bottom w:val="none" w:sz="0" w:space="0" w:color="auto"/>
                    <w:right w:val="none" w:sz="0" w:space="0" w:color="auto"/>
                  </w:divBdr>
                </w:div>
                <w:div w:id="2827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ionary.reference.com/browse/soci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4</cp:revision>
  <dcterms:created xsi:type="dcterms:W3CDTF">2015-10-28T12:50:00Z</dcterms:created>
  <dcterms:modified xsi:type="dcterms:W3CDTF">2015-10-28T13:30:00Z</dcterms:modified>
</cp:coreProperties>
</file>